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D12313">
        <w:rPr>
          <w:b/>
          <w:bCs/>
          <w:color w:val="FF0000"/>
          <w:sz w:val="40"/>
          <w:szCs w:val="40"/>
          <w:u w:val="single"/>
        </w:rPr>
        <w:t>April</w:t>
      </w:r>
      <w:r w:rsidR="00804BCC">
        <w:rPr>
          <w:b/>
          <w:bCs/>
          <w:color w:val="FF0000"/>
          <w:sz w:val="40"/>
          <w:szCs w:val="40"/>
          <w:u w:val="single"/>
        </w:rPr>
        <w:t xml:space="preserve"> 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proofErr w:type="gramStart"/>
      <w:r>
        <w:rPr>
          <w:i/>
          <w:iCs/>
          <w:sz w:val="16"/>
          <w:szCs w:val="16"/>
        </w:rPr>
        <w:t>the</w:t>
      </w:r>
      <w:proofErr w:type="gramEnd"/>
      <w:r>
        <w:rPr>
          <w:i/>
          <w:iCs/>
          <w:sz w:val="16"/>
          <w:szCs w:val="16"/>
        </w:rPr>
        <w:t xml:space="preserv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453A6D" w:rsidRPr="00A41890" w:rsidRDefault="00453A6D" w:rsidP="00E60ACF">
      <w:pPr>
        <w:pStyle w:val="NoSpacing"/>
        <w:rPr>
          <w:sz w:val="32"/>
          <w:szCs w:val="32"/>
        </w:rPr>
      </w:pPr>
    </w:p>
    <w:p w:rsidR="00453A6D" w:rsidRDefault="00D12313" w:rsidP="00886D84">
      <w:pPr>
        <w:pStyle w:val="NoSpacing"/>
        <w:jc w:val="both"/>
        <w:rPr>
          <w:rFonts w:cs="Arial"/>
          <w:color w:val="000000"/>
          <w:shd w:val="clear" w:color="auto" w:fill="FFFFFF"/>
        </w:rPr>
      </w:pPr>
      <w:r>
        <w:t xml:space="preserve">Jesus is alive!  Halleluiah!  </w:t>
      </w:r>
      <w:r w:rsidRPr="008107F3">
        <w:rPr>
          <w:rFonts w:cs="Arial"/>
          <w:color w:val="000000"/>
          <w:shd w:val="clear" w:color="auto" w:fill="FFFFFF"/>
        </w:rPr>
        <w:t xml:space="preserve">We celebrate the resurrection of Jesus in Easter which is </w:t>
      </w:r>
      <w:r w:rsidR="008107F3" w:rsidRPr="008107F3">
        <w:rPr>
          <w:rFonts w:cs="Arial"/>
          <w:color w:val="000000"/>
          <w:shd w:val="clear" w:color="auto" w:fill="FFFFFF"/>
        </w:rPr>
        <w:t>the</w:t>
      </w:r>
      <w:r w:rsidRPr="008107F3">
        <w:rPr>
          <w:rFonts w:cs="Arial"/>
          <w:color w:val="000000"/>
          <w:shd w:val="clear" w:color="auto" w:fill="FFFFFF"/>
        </w:rPr>
        <w:t xml:space="preserve"> foundation of our Christian faith. </w:t>
      </w:r>
      <w:r w:rsidRPr="008107F3">
        <w:rPr>
          <w:rStyle w:val="apple-converted-space"/>
          <w:rFonts w:cs="Arial"/>
          <w:color w:val="000000"/>
          <w:shd w:val="clear" w:color="auto" w:fill="FFFFFF"/>
        </w:rPr>
        <w:t> </w:t>
      </w:r>
      <w:r w:rsidRPr="008107F3">
        <w:rPr>
          <w:rFonts w:cs="Arial"/>
          <w:color w:val="000000"/>
          <w:shd w:val="clear" w:color="auto" w:fill="FFFFFF"/>
        </w:rPr>
        <w:t xml:space="preserve">Through his resurrection God has given us Christians </w:t>
      </w:r>
      <w:r w:rsidR="008107F3" w:rsidRPr="008107F3">
        <w:rPr>
          <w:rFonts w:cs="Arial"/>
          <w:color w:val="000000"/>
          <w:shd w:val="clear" w:color="auto" w:fill="FFFFFF"/>
        </w:rPr>
        <w:t>"a new birth into a living hope</w:t>
      </w:r>
      <w:r w:rsidRPr="008107F3">
        <w:rPr>
          <w:rFonts w:cs="Arial"/>
          <w:color w:val="000000"/>
          <w:shd w:val="clear" w:color="auto" w:fill="FFFFFF"/>
        </w:rPr>
        <w:t>".</w:t>
      </w:r>
      <w:r w:rsidRPr="008107F3">
        <w:rPr>
          <w:rStyle w:val="apple-converted-space"/>
          <w:rFonts w:cs="Arial"/>
          <w:color w:val="000000"/>
          <w:shd w:val="clear" w:color="auto" w:fill="FFFFFF"/>
        </w:rPr>
        <w:t> </w:t>
      </w:r>
      <w:r w:rsidR="008107F3" w:rsidRPr="008107F3">
        <w:rPr>
          <w:rFonts w:cs="Arial"/>
          <w:color w:val="000000"/>
          <w:shd w:val="clear" w:color="auto" w:fill="FFFFFF"/>
        </w:rPr>
        <w:t>We too</w:t>
      </w:r>
      <w:r w:rsidRPr="008107F3">
        <w:rPr>
          <w:rFonts w:cs="Arial"/>
          <w:color w:val="000000"/>
          <w:shd w:val="clear" w:color="auto" w:fill="FFFFFF"/>
        </w:rPr>
        <w:t xml:space="preserve"> are spiritually resurrected with Jesus so that </w:t>
      </w:r>
      <w:r w:rsidR="008107F3" w:rsidRPr="008107F3">
        <w:rPr>
          <w:rFonts w:cs="Arial"/>
          <w:color w:val="000000"/>
          <w:shd w:val="clear" w:color="auto" w:fill="FFFFFF"/>
        </w:rPr>
        <w:t>we</w:t>
      </w:r>
      <w:r w:rsidRPr="008107F3">
        <w:rPr>
          <w:rFonts w:cs="Arial"/>
          <w:color w:val="000000"/>
          <w:shd w:val="clear" w:color="auto" w:fill="FFFFFF"/>
        </w:rPr>
        <w:t xml:space="preserve"> may walk in a new way of life.</w:t>
      </w:r>
    </w:p>
    <w:p w:rsidR="008107F3" w:rsidRDefault="008107F3" w:rsidP="00886D84">
      <w:pPr>
        <w:pStyle w:val="NoSpacing"/>
        <w:jc w:val="both"/>
        <w:rPr>
          <w:rFonts w:cs="Arial"/>
          <w:color w:val="000000"/>
          <w:shd w:val="clear" w:color="auto" w:fill="FFFFFF"/>
        </w:rPr>
      </w:pPr>
    </w:p>
    <w:p w:rsidR="00956EE0" w:rsidRDefault="00956EE0" w:rsidP="00886D84">
      <w:pPr>
        <w:pStyle w:val="NoSpacing"/>
        <w:jc w:val="both"/>
        <w:rPr>
          <w:rFonts w:cs="Arial"/>
          <w:color w:val="000000"/>
          <w:shd w:val="clear" w:color="auto" w:fill="FFFFFF"/>
        </w:rPr>
      </w:pPr>
    </w:p>
    <w:p w:rsidR="00B8219A" w:rsidRPr="00F17B36" w:rsidRDefault="00527572" w:rsidP="00B8219A">
      <w:pPr>
        <w:pStyle w:val="NoSpacing"/>
        <w:rPr>
          <w:color w:val="FF0000"/>
          <w:sz w:val="32"/>
          <w:szCs w:val="32"/>
        </w:rPr>
      </w:pPr>
      <w:r>
        <w:rPr>
          <w:color w:val="FF0000"/>
          <w:sz w:val="32"/>
          <w:szCs w:val="32"/>
        </w:rPr>
        <w:t>April</w:t>
      </w:r>
      <w:r w:rsidR="00B8219A" w:rsidRPr="00F17B36">
        <w:rPr>
          <w:color w:val="FF0000"/>
          <w:sz w:val="32"/>
          <w:szCs w:val="32"/>
        </w:rPr>
        <w:t xml:space="preserve"> events</w:t>
      </w:r>
    </w:p>
    <w:p w:rsidR="00B8219A" w:rsidRDefault="00B8219A" w:rsidP="00B8219A">
      <w:pPr>
        <w:pStyle w:val="NoSpacing"/>
      </w:pPr>
    </w:p>
    <w:p w:rsidR="00920277" w:rsidRDefault="00920277" w:rsidP="00B8219A">
      <w:pPr>
        <w:pStyle w:val="NoSpacing"/>
      </w:pPr>
      <w:r>
        <w:t>April has turned out to be a big month for us here at St Lawrence Jewry.</w:t>
      </w:r>
    </w:p>
    <w:p w:rsidR="00920277" w:rsidRDefault="00920277" w:rsidP="00B8219A">
      <w:pPr>
        <w:pStyle w:val="NoSpacing"/>
      </w:pPr>
    </w:p>
    <w:p w:rsidR="00B8219A" w:rsidRDefault="00527572" w:rsidP="00A41890">
      <w:pPr>
        <w:pStyle w:val="NoSpacing"/>
        <w:jc w:val="both"/>
      </w:pPr>
      <w:r>
        <w:t>The month kicks off with the Parish Clerks Easter Service on Wednesday 3</w:t>
      </w:r>
      <w:r w:rsidRPr="00527572">
        <w:rPr>
          <w:vertAlign w:val="superscript"/>
        </w:rPr>
        <w:t>rd</w:t>
      </w:r>
      <w:r>
        <w:t xml:space="preserve"> April at 6pm. </w:t>
      </w:r>
      <w:r w:rsidR="00BE2A8C">
        <w:t xml:space="preserve"> </w:t>
      </w:r>
      <w:r>
        <w:t xml:space="preserve">Everyone </w:t>
      </w:r>
      <w:r w:rsidR="00920277">
        <w:t>is</w:t>
      </w:r>
      <w:r>
        <w:t xml:space="preserve"> invited to come along.</w:t>
      </w:r>
      <w:r w:rsidR="00920277">
        <w:t xml:space="preserve"> The service is followed by a dinner in Guildhall, which is ticket only, but all are welcome to come long and join the service.</w:t>
      </w:r>
    </w:p>
    <w:p w:rsidR="00B8219A" w:rsidRDefault="00B8219A" w:rsidP="00A41890">
      <w:pPr>
        <w:pStyle w:val="NoSpacing"/>
        <w:jc w:val="both"/>
      </w:pPr>
    </w:p>
    <w:p w:rsidR="00B8219A" w:rsidRDefault="00527572" w:rsidP="00A41890">
      <w:pPr>
        <w:pStyle w:val="NoSpacing"/>
        <w:jc w:val="both"/>
      </w:pPr>
      <w:r>
        <w:t>As previously announced, on Monday 15</w:t>
      </w:r>
      <w:r w:rsidRPr="00527572">
        <w:rPr>
          <w:vertAlign w:val="superscript"/>
        </w:rPr>
        <w:t>th</w:t>
      </w:r>
      <w:r>
        <w:t xml:space="preserve"> April at 5:45pm, there is a special service for t</w:t>
      </w:r>
      <w:bookmarkStart w:id="0" w:name="_GoBack"/>
      <w:bookmarkEnd w:id="0"/>
      <w:r>
        <w:t>he dedication of a new window in the vestibule, commemorating the 150</w:t>
      </w:r>
      <w:r w:rsidRPr="00527572">
        <w:rPr>
          <w:vertAlign w:val="superscript"/>
        </w:rPr>
        <w:t>th</w:t>
      </w:r>
      <w:r>
        <w:t xml:space="preserve"> anniversary of the Ward of Cheap Club.  The Lord Mayor and </w:t>
      </w:r>
      <w:r w:rsidR="00956EE0">
        <w:t>Sheriffs will be attending.  Anyone is welcome to come along to the service, but r</w:t>
      </w:r>
      <w:r>
        <w:t xml:space="preserve">efreshment after the service </w:t>
      </w:r>
      <w:r w:rsidR="00BE2A8C">
        <w:t>is</w:t>
      </w:r>
      <w:r>
        <w:t xml:space="preserve"> a ticketed event.  Please contact </w:t>
      </w:r>
      <w:hyperlink r:id="rId6" w:history="1">
        <w:r w:rsidRPr="00527572">
          <w:rPr>
            <w:rStyle w:val="Hyperlink"/>
          </w:rPr>
          <w:t>Adele</w:t>
        </w:r>
      </w:hyperlink>
      <w:r>
        <w:t xml:space="preserve"> of the Ward of Cheap Club for </w:t>
      </w:r>
      <w:r w:rsidRPr="00021DF2">
        <w:t>further details</w:t>
      </w:r>
      <w:r>
        <w:t>.</w:t>
      </w:r>
      <w:r w:rsidR="00BE2A8C">
        <w:t xml:space="preserve"> Or click this </w:t>
      </w:r>
      <w:hyperlink r:id="rId7" w:history="1">
        <w:r w:rsidR="00021DF2" w:rsidRPr="00BE2A8C">
          <w:rPr>
            <w:rStyle w:val="Hyperlink"/>
          </w:rPr>
          <w:t>leaflet</w:t>
        </w:r>
      </w:hyperlink>
      <w:r w:rsidR="00021DF2">
        <w:t xml:space="preserve"> if you are Friends of St Lawrence Jewry to book your place in the refreshment.</w:t>
      </w:r>
    </w:p>
    <w:p w:rsidR="00B8219A" w:rsidRDefault="00B8219A" w:rsidP="00A41890">
      <w:pPr>
        <w:pStyle w:val="NoSpacing"/>
        <w:jc w:val="both"/>
      </w:pPr>
    </w:p>
    <w:p w:rsidR="00956EE0" w:rsidRDefault="00021DF2" w:rsidP="00A41890">
      <w:pPr>
        <w:pStyle w:val="NoSpacing"/>
        <w:jc w:val="both"/>
      </w:pPr>
      <w:r>
        <w:t>Two special services will be held on Thursday 25</w:t>
      </w:r>
      <w:r w:rsidRPr="00021DF2">
        <w:rPr>
          <w:vertAlign w:val="superscript"/>
        </w:rPr>
        <w:t>th</w:t>
      </w:r>
      <w:r>
        <w:t xml:space="preserve"> April.  At 11:45am, the Court of Common Council will hold their annual service here. </w:t>
      </w:r>
      <w:r w:rsidR="00920277">
        <w:t xml:space="preserve">This is the first meeting day of the newly elected Court of Common Council. Please pray for the 125 members as they gather for their annual service and first </w:t>
      </w:r>
      <w:proofErr w:type="gramStart"/>
      <w:r w:rsidR="00920277">
        <w:t>meeting,</w:t>
      </w:r>
      <w:proofErr w:type="gramEnd"/>
      <w:r w:rsidR="00920277">
        <w:t xml:space="preserve"> and for me as I preach on that day and help them to reflect.</w:t>
      </w:r>
      <w:r>
        <w:t xml:space="preserve"> </w:t>
      </w:r>
    </w:p>
    <w:p w:rsidR="00956EE0" w:rsidRDefault="00956EE0" w:rsidP="00A41890">
      <w:pPr>
        <w:pStyle w:val="NoSpacing"/>
        <w:jc w:val="both"/>
      </w:pPr>
    </w:p>
    <w:p w:rsidR="00B8219A" w:rsidRDefault="00956EE0" w:rsidP="00A41890">
      <w:pPr>
        <w:pStyle w:val="NoSpacing"/>
        <w:jc w:val="both"/>
      </w:pPr>
      <w:r>
        <w:t>That same evening at 6pm</w:t>
      </w:r>
      <w:r w:rsidR="00021DF2">
        <w:t xml:space="preserve"> the Guild of Freemen will have their</w:t>
      </w:r>
      <w:r w:rsidR="00920277">
        <w:t xml:space="preserve"> annual service at which the preacher will be the Dean of St Paul’s Cathedral, Very </w:t>
      </w:r>
      <w:proofErr w:type="spellStart"/>
      <w:r w:rsidR="00920277">
        <w:t>Revd</w:t>
      </w:r>
      <w:proofErr w:type="spellEnd"/>
      <w:r w:rsidR="00920277">
        <w:t xml:space="preserve"> David </w:t>
      </w:r>
      <w:proofErr w:type="spellStart"/>
      <w:r w:rsidR="00920277">
        <w:t>Ison</w:t>
      </w:r>
      <w:proofErr w:type="spellEnd"/>
      <w:r w:rsidR="00021DF2">
        <w:t>.</w:t>
      </w:r>
    </w:p>
    <w:p w:rsidR="00B8219A" w:rsidRDefault="00B8219A" w:rsidP="00A41890">
      <w:pPr>
        <w:pStyle w:val="NoSpacing"/>
        <w:jc w:val="both"/>
      </w:pPr>
    </w:p>
    <w:p w:rsidR="0030315F" w:rsidRDefault="00920277" w:rsidP="00886D84">
      <w:pPr>
        <w:pStyle w:val="NoSpacing"/>
        <w:jc w:val="both"/>
      </w:pPr>
      <w:r>
        <w:t xml:space="preserve">Another big day follows on </w:t>
      </w:r>
      <w:r w:rsidR="00021DF2">
        <w:t>Friday 26</w:t>
      </w:r>
      <w:r w:rsidR="00021DF2" w:rsidRPr="00021DF2">
        <w:rPr>
          <w:vertAlign w:val="superscript"/>
        </w:rPr>
        <w:t>th</w:t>
      </w:r>
      <w:r w:rsidR="00021DF2">
        <w:t xml:space="preserve"> April</w:t>
      </w:r>
      <w:r>
        <w:t>. D</w:t>
      </w:r>
      <w:r w:rsidR="00021DF2">
        <w:t>uring our lunchtime Holy Communion Service</w:t>
      </w:r>
      <w:r>
        <w:t xml:space="preserve"> at 1.15pm</w:t>
      </w:r>
      <w:r w:rsidR="00021DF2">
        <w:t xml:space="preserve"> we w</w:t>
      </w:r>
      <w:r>
        <w:t xml:space="preserve">ill bless a new mosaic which has been prepared by Sue Parrott. The mosaic is a cross, depicting the tree of life. We shall be joined at the service by the Warden of </w:t>
      </w:r>
      <w:proofErr w:type="spellStart"/>
      <w:r>
        <w:t>Pleshey</w:t>
      </w:r>
      <w:proofErr w:type="spellEnd"/>
      <w:r>
        <w:t xml:space="preserve"> House of Retreat, near Chelmsford. The mosaic is to be taken to </w:t>
      </w:r>
      <w:proofErr w:type="spellStart"/>
      <w:r>
        <w:t>Pleshey</w:t>
      </w:r>
      <w:proofErr w:type="spellEnd"/>
      <w:r>
        <w:t xml:space="preserve"> after the service where it will be displayed in the Dining Room. We encourage any friends of the church to come along to the service on that day. If you plan to come it may be useful to drop us a line, as we will need to decide whether the chapel is large enough or whether we need to move the service into the main church. Drop a note to Arnel if you are coming.</w:t>
      </w:r>
    </w:p>
    <w:p w:rsidR="00956EE0" w:rsidRDefault="00956EE0" w:rsidP="00886D84">
      <w:pPr>
        <w:pStyle w:val="NoSpacing"/>
        <w:jc w:val="both"/>
      </w:pPr>
    </w:p>
    <w:p w:rsidR="00956EE0" w:rsidRDefault="00956EE0" w:rsidP="00886D84">
      <w:pPr>
        <w:pStyle w:val="NoSpacing"/>
        <w:jc w:val="both"/>
      </w:pPr>
    </w:p>
    <w:p w:rsidR="00920277" w:rsidRDefault="00920277" w:rsidP="00920277">
      <w:pPr>
        <w:pStyle w:val="NoSpacing"/>
        <w:jc w:val="both"/>
        <w:rPr>
          <w:color w:val="FF0000"/>
          <w:sz w:val="32"/>
          <w:szCs w:val="32"/>
        </w:rPr>
      </w:pPr>
      <w:r>
        <w:rPr>
          <w:color w:val="FF0000"/>
          <w:sz w:val="32"/>
          <w:szCs w:val="32"/>
        </w:rPr>
        <w:t>Annual Guild Church Council</w:t>
      </w:r>
    </w:p>
    <w:p w:rsidR="00920277" w:rsidRDefault="00920277" w:rsidP="00920277">
      <w:pPr>
        <w:pStyle w:val="NoSpacing"/>
        <w:jc w:val="both"/>
        <w:rPr>
          <w:color w:val="FF0000"/>
          <w:sz w:val="32"/>
          <w:szCs w:val="32"/>
        </w:rPr>
      </w:pPr>
    </w:p>
    <w:p w:rsidR="00920277" w:rsidRDefault="00956EE0" w:rsidP="00920277">
      <w:pPr>
        <w:pStyle w:val="NoSpacing"/>
        <w:jc w:val="both"/>
      </w:pPr>
      <w:r>
        <w:lastRenderedPageBreak/>
        <w:t xml:space="preserve">Also in April we will be holding our </w:t>
      </w:r>
      <w:r w:rsidR="00920277">
        <w:t>Annual Guild Church Counc</w:t>
      </w:r>
      <w:r>
        <w:t xml:space="preserve">il. The date is </w:t>
      </w:r>
      <w:r w:rsidR="00920277">
        <w:t>Monday 22</w:t>
      </w:r>
      <w:r w:rsidR="00920277" w:rsidRPr="0015660D">
        <w:rPr>
          <w:vertAlign w:val="superscript"/>
        </w:rPr>
        <w:t>nd</w:t>
      </w:r>
      <w:r w:rsidR="00920277">
        <w:t xml:space="preserve"> April at 6pm.</w:t>
      </w:r>
      <w:r>
        <w:t xml:space="preserve"> If you are o</w:t>
      </w:r>
      <w:r w:rsidR="00920277">
        <w:t>n our church Electoral Roll, you are invited to come and take part in</w:t>
      </w:r>
      <w:r>
        <w:t xml:space="preserve"> this meeting.  If you are not o</w:t>
      </w:r>
      <w:r w:rsidR="00920277">
        <w:t xml:space="preserve">n our electoral roll and would like to be included, please contact </w:t>
      </w:r>
      <w:hyperlink r:id="rId8" w:history="1">
        <w:r w:rsidR="00920277" w:rsidRPr="00567F38">
          <w:rPr>
            <w:rStyle w:val="Hyperlink"/>
          </w:rPr>
          <w:t>Katrina</w:t>
        </w:r>
      </w:hyperlink>
      <w:r w:rsidR="00920277">
        <w:t xml:space="preserve">, our Electoral Roll Officer.  For further details, please see this </w:t>
      </w:r>
      <w:hyperlink r:id="rId9" w:history="1">
        <w:r w:rsidR="00920277" w:rsidRPr="004836C7">
          <w:rPr>
            <w:rStyle w:val="Hyperlink"/>
          </w:rPr>
          <w:t>announcement</w:t>
        </w:r>
      </w:hyperlink>
      <w:r w:rsidR="00920277">
        <w:t>.</w:t>
      </w:r>
    </w:p>
    <w:p w:rsidR="001164B5" w:rsidRDefault="001164B5" w:rsidP="00920277">
      <w:pPr>
        <w:pStyle w:val="NoSpacing"/>
        <w:jc w:val="both"/>
      </w:pPr>
    </w:p>
    <w:p w:rsidR="001164B5" w:rsidRDefault="001164B5" w:rsidP="00920277">
      <w:pPr>
        <w:pStyle w:val="NoSpacing"/>
        <w:jc w:val="both"/>
      </w:pPr>
    </w:p>
    <w:p w:rsidR="00EA35EA" w:rsidRPr="00704AB6" w:rsidRDefault="00EA35EA" w:rsidP="00886D84">
      <w:pPr>
        <w:pStyle w:val="NoSpacing"/>
        <w:jc w:val="both"/>
      </w:pPr>
      <w:r>
        <w:rPr>
          <w:color w:val="FF0000"/>
          <w:sz w:val="32"/>
          <w:szCs w:val="32"/>
        </w:rPr>
        <w:t>Music</w:t>
      </w:r>
    </w:p>
    <w:p w:rsidR="006C03AC" w:rsidRDefault="006C03AC" w:rsidP="00886D84">
      <w:pPr>
        <w:pStyle w:val="NoSpacing"/>
        <w:jc w:val="both"/>
      </w:pPr>
    </w:p>
    <w:p w:rsidR="009A4798" w:rsidRDefault="0001101F" w:rsidP="009A4798">
      <w:pPr>
        <w:pStyle w:val="NoSpacing"/>
        <w:jc w:val="both"/>
      </w:pPr>
      <w:r>
        <w:t xml:space="preserve">Music </w:t>
      </w:r>
      <w:r w:rsidR="00021DF2">
        <w:t xml:space="preserve">is a vital part </w:t>
      </w:r>
      <w:r w:rsidR="00956EE0">
        <w:t>of the ministry of</w:t>
      </w:r>
      <w:r w:rsidR="00021DF2">
        <w:t xml:space="preserve"> our church</w:t>
      </w:r>
      <w:r>
        <w:t xml:space="preserve">.  </w:t>
      </w:r>
      <w:r w:rsidR="00021DF2">
        <w:t xml:space="preserve">We </w:t>
      </w:r>
      <w:r w:rsidR="00956EE0">
        <w:t xml:space="preserve">now </w:t>
      </w:r>
      <w:r w:rsidR="00021DF2">
        <w:t>have combined the Monday Piano Recital and Tuesday Organ programmes into one leaflet</w:t>
      </w:r>
      <w:r>
        <w:t>.</w:t>
      </w:r>
      <w:r w:rsidR="009A4798">
        <w:t xml:space="preserve">  </w:t>
      </w:r>
      <w:r w:rsidR="00021DF2">
        <w:t xml:space="preserve">They can be found on the Music table </w:t>
      </w:r>
      <w:r w:rsidR="00810CE8">
        <w:t xml:space="preserve">in the church vestibule. These programmes can still be found in our website. Click </w:t>
      </w:r>
      <w:hyperlink r:id="rId10" w:history="1">
        <w:r w:rsidR="00810CE8" w:rsidRPr="00810CE8">
          <w:rPr>
            <w:rStyle w:val="Hyperlink"/>
          </w:rPr>
          <w:t>Piano</w:t>
        </w:r>
      </w:hyperlink>
      <w:r w:rsidR="00810CE8">
        <w:t xml:space="preserve"> or </w:t>
      </w:r>
      <w:hyperlink r:id="rId11" w:history="1">
        <w:r w:rsidR="00810CE8" w:rsidRPr="00810CE8">
          <w:rPr>
            <w:rStyle w:val="Hyperlink"/>
          </w:rPr>
          <w:t>Organ</w:t>
        </w:r>
      </w:hyperlink>
      <w:r w:rsidR="00810CE8">
        <w:t xml:space="preserve"> to get to the corresponding webpages.</w:t>
      </w:r>
    </w:p>
    <w:p w:rsidR="00EA35EA" w:rsidRDefault="00EA35EA" w:rsidP="00886D84">
      <w:pPr>
        <w:pStyle w:val="NoSpacing"/>
        <w:jc w:val="both"/>
      </w:pPr>
    </w:p>
    <w:p w:rsidR="0015660D" w:rsidRDefault="00810CE8" w:rsidP="00886D84">
      <w:pPr>
        <w:pStyle w:val="NoSpacing"/>
        <w:jc w:val="both"/>
      </w:pPr>
      <w:r>
        <w:t xml:space="preserve">The London Lawyers’ Music will have </w:t>
      </w:r>
      <w:r w:rsidR="00956EE0">
        <w:t>a</w:t>
      </w:r>
      <w:r>
        <w:t xml:space="preserve"> Concert on Thursday 18</w:t>
      </w:r>
      <w:r w:rsidRPr="00810CE8">
        <w:rPr>
          <w:vertAlign w:val="superscript"/>
        </w:rPr>
        <w:t>th</w:t>
      </w:r>
      <w:r>
        <w:t xml:space="preserve"> April at 7:30pm.  For details, please click </w:t>
      </w:r>
      <w:hyperlink r:id="rId12" w:history="1">
        <w:r w:rsidRPr="0015660D">
          <w:rPr>
            <w:rStyle w:val="Hyperlink"/>
          </w:rPr>
          <w:t>here</w:t>
        </w:r>
      </w:hyperlink>
      <w:r>
        <w:t>.</w:t>
      </w:r>
    </w:p>
    <w:p w:rsidR="001164B5" w:rsidRDefault="001164B5" w:rsidP="00886D84">
      <w:pPr>
        <w:pStyle w:val="NoSpacing"/>
        <w:jc w:val="both"/>
      </w:pPr>
    </w:p>
    <w:p w:rsidR="001164B5" w:rsidRDefault="001164B5" w:rsidP="00886D84">
      <w:pPr>
        <w:pStyle w:val="NoSpacing"/>
        <w:jc w:val="both"/>
      </w:pPr>
    </w:p>
    <w:p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rsidR="001D55E9" w:rsidRDefault="001D55E9" w:rsidP="00886D84">
      <w:pPr>
        <w:pStyle w:val="NoSpacing"/>
        <w:jc w:val="both"/>
      </w:pPr>
    </w:p>
    <w:p w:rsidR="00453A6D" w:rsidRDefault="001D55E9" w:rsidP="00886D84">
      <w:pPr>
        <w:pStyle w:val="NoSpacing"/>
        <w:jc w:val="both"/>
      </w:pPr>
      <w:r>
        <w:t>Our weekly services continue as usual. Holy Communion at 8.30am on Wednesday and 1.15pm on Friday</w:t>
      </w:r>
      <w:r w:rsidR="004836C7">
        <w:t>, except for Friday 5</w:t>
      </w:r>
      <w:r w:rsidR="004836C7" w:rsidRPr="004836C7">
        <w:rPr>
          <w:vertAlign w:val="superscript"/>
        </w:rPr>
        <w:t>th</w:t>
      </w:r>
      <w:r w:rsidR="004836C7">
        <w:t xml:space="preserve"> April</w:t>
      </w:r>
      <w:r>
        <w:t>. Morning Prayer at 8.30</w:t>
      </w:r>
      <w:proofErr w:type="gramStart"/>
      <w:r>
        <w:t>am</w:t>
      </w:r>
      <w:proofErr w:type="gramEnd"/>
      <w:r>
        <w:t xml:space="preserve"> on Monday, Tuesday, Thursday and Friday.</w:t>
      </w:r>
      <w:r w:rsidR="003727FD">
        <w:t xml:space="preserve">  </w:t>
      </w:r>
    </w:p>
    <w:p w:rsidR="001164B5" w:rsidRDefault="001164B5" w:rsidP="00886D84">
      <w:pPr>
        <w:pStyle w:val="NoSpacing"/>
        <w:jc w:val="both"/>
      </w:pPr>
    </w:p>
    <w:p w:rsidR="001164B5" w:rsidRDefault="001164B5" w:rsidP="00886D84">
      <w:pPr>
        <w:pStyle w:val="NoSpacing"/>
        <w:jc w:val="both"/>
      </w:pPr>
    </w:p>
    <w:p w:rsidR="0098725B" w:rsidRPr="00367027" w:rsidRDefault="00A74B3E" w:rsidP="0098725B">
      <w:pPr>
        <w:pStyle w:val="NoSpacing"/>
        <w:jc w:val="both"/>
        <w:rPr>
          <w:color w:val="FF0000"/>
          <w:sz w:val="32"/>
          <w:szCs w:val="32"/>
        </w:rPr>
      </w:pPr>
      <w:r>
        <w:rPr>
          <w:color w:val="FF0000"/>
          <w:sz w:val="32"/>
          <w:szCs w:val="32"/>
        </w:rPr>
        <w:t>Advance Notice</w:t>
      </w:r>
    </w:p>
    <w:p w:rsidR="0098725B" w:rsidRDefault="0098725B" w:rsidP="00886D84">
      <w:pPr>
        <w:pStyle w:val="NoSpacing"/>
        <w:jc w:val="both"/>
      </w:pPr>
    </w:p>
    <w:p w:rsidR="0048291D" w:rsidRDefault="0048291D" w:rsidP="0048291D">
      <w:pPr>
        <w:pStyle w:val="NoSpacing"/>
        <w:jc w:val="both"/>
      </w:pPr>
      <w:r>
        <w:t>1</w:t>
      </w:r>
      <w:r w:rsidRPr="0048291D">
        <w:rPr>
          <w:vertAlign w:val="superscript"/>
        </w:rPr>
        <w:t>st</w:t>
      </w:r>
      <w:r>
        <w:t xml:space="preserve"> July 6pm              </w:t>
      </w:r>
      <w:proofErr w:type="gramStart"/>
      <w:r>
        <w:t>-  St</w:t>
      </w:r>
      <w:proofErr w:type="gramEnd"/>
      <w:r>
        <w:t xml:space="preserve"> Lawrence Jewry Annual Rededication Service, Lord Mayor and Lady </w:t>
      </w:r>
    </w:p>
    <w:p w:rsidR="0048291D" w:rsidRDefault="0048291D" w:rsidP="0048291D">
      <w:pPr>
        <w:pStyle w:val="NoSpacing"/>
        <w:ind w:left="1440" w:firstLine="720"/>
        <w:jc w:val="both"/>
      </w:pPr>
      <w:proofErr w:type="gramStart"/>
      <w:r>
        <w:t>Mayoress attending.</w:t>
      </w:r>
      <w:proofErr w:type="gramEnd"/>
      <w:r>
        <w:t xml:space="preserve">  </w:t>
      </w:r>
      <w:proofErr w:type="gramStart"/>
      <w:r>
        <w:t>Refreshments in the church after the service.</w:t>
      </w:r>
      <w:proofErr w:type="gramEnd"/>
    </w:p>
    <w:p w:rsidR="0048291D" w:rsidRDefault="0048291D" w:rsidP="00886D84">
      <w:pPr>
        <w:pStyle w:val="NoSpacing"/>
        <w:jc w:val="both"/>
      </w:pPr>
    </w:p>
    <w:p w:rsidR="005C059E" w:rsidRDefault="005C059E" w:rsidP="00886D84">
      <w:pPr>
        <w:pStyle w:val="NoSpacing"/>
        <w:jc w:val="both"/>
      </w:pPr>
    </w:p>
    <w:p w:rsidR="005C059E" w:rsidRPr="00367027" w:rsidRDefault="00920277" w:rsidP="005C059E">
      <w:pPr>
        <w:pStyle w:val="NoSpacing"/>
        <w:jc w:val="both"/>
        <w:rPr>
          <w:color w:val="FF0000"/>
          <w:sz w:val="32"/>
          <w:szCs w:val="32"/>
        </w:rPr>
      </w:pPr>
      <w:r>
        <w:rPr>
          <w:color w:val="FF0000"/>
          <w:sz w:val="32"/>
          <w:szCs w:val="32"/>
        </w:rPr>
        <w:t>Technology Issues!</w:t>
      </w:r>
    </w:p>
    <w:p w:rsidR="005C059E" w:rsidRDefault="005C059E" w:rsidP="00886D84">
      <w:pPr>
        <w:pStyle w:val="NoSpacing"/>
        <w:jc w:val="both"/>
      </w:pPr>
    </w:p>
    <w:p w:rsidR="00920277" w:rsidRDefault="00956EE0" w:rsidP="00886D84">
      <w:pPr>
        <w:pStyle w:val="NoSpacing"/>
        <w:jc w:val="both"/>
      </w:pPr>
      <w:r>
        <w:t xml:space="preserve">We now have a Twitter account where I will be tweeting news and stories about St Lawrence Jewry. If you use </w:t>
      </w:r>
      <w:r w:rsidR="00920277">
        <w:t>Twitter</w:t>
      </w:r>
      <w:r>
        <w:t xml:space="preserve"> pl</w:t>
      </w:r>
      <w:r w:rsidR="00801FC8">
        <w:t>ease follow us @</w:t>
      </w:r>
      <w:proofErr w:type="spellStart"/>
      <w:r w:rsidR="00801FC8">
        <w:t>stlawrencejewry</w:t>
      </w:r>
      <w:proofErr w:type="spellEnd"/>
      <w:r>
        <w:t>.</w:t>
      </w:r>
    </w:p>
    <w:p w:rsidR="00956EE0" w:rsidRDefault="00956EE0" w:rsidP="00886D84">
      <w:pPr>
        <w:pStyle w:val="NoSpacing"/>
        <w:jc w:val="both"/>
      </w:pPr>
    </w:p>
    <w:p w:rsidR="00CC65DC" w:rsidRDefault="005C059E" w:rsidP="00886D84">
      <w:pPr>
        <w:pStyle w:val="NoSpacing"/>
        <w:jc w:val="both"/>
      </w:pPr>
      <w:r>
        <w:t xml:space="preserve">Please </w:t>
      </w:r>
      <w:r w:rsidR="00956EE0">
        <w:t xml:space="preserve">also </w:t>
      </w:r>
      <w:r>
        <w:t xml:space="preserve">take note of our new work email addresses below.  </w:t>
      </w:r>
      <w:r w:rsidR="00402445">
        <w:t>Update your system with the new</w:t>
      </w:r>
      <w:r>
        <w:t xml:space="preserve"> email addresses</w:t>
      </w:r>
      <w:r w:rsidR="00956EE0">
        <w:t xml:space="preserve"> if you have not yet done so</w:t>
      </w:r>
      <w:r>
        <w:t>.</w:t>
      </w:r>
    </w:p>
    <w:p w:rsidR="005C059E" w:rsidRDefault="005C059E"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956EE0" w:rsidRDefault="00956EE0"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BE2A8C" w:rsidP="00E60ACF">
      <w:pPr>
        <w:pStyle w:val="NoSpacing"/>
      </w:pPr>
      <w:hyperlink r:id="rId13"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BE2A8C" w:rsidP="00E60ACF">
      <w:pPr>
        <w:pStyle w:val="NoSpacing"/>
        <w:rPr>
          <w:rStyle w:val="Hyperlink"/>
        </w:rPr>
      </w:pPr>
      <w:hyperlink r:id="rId14"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1101F"/>
    <w:rsid w:val="00021DF2"/>
    <w:rsid w:val="000724FB"/>
    <w:rsid w:val="000822D0"/>
    <w:rsid w:val="000829BA"/>
    <w:rsid w:val="000A7E2F"/>
    <w:rsid w:val="000B70E0"/>
    <w:rsid w:val="000E4F84"/>
    <w:rsid w:val="000F7030"/>
    <w:rsid w:val="001013A8"/>
    <w:rsid w:val="001143F0"/>
    <w:rsid w:val="001164B5"/>
    <w:rsid w:val="0015660D"/>
    <w:rsid w:val="001840A3"/>
    <w:rsid w:val="001D55E9"/>
    <w:rsid w:val="001D5699"/>
    <w:rsid w:val="00203DD3"/>
    <w:rsid w:val="002152EF"/>
    <w:rsid w:val="00234998"/>
    <w:rsid w:val="002B78DF"/>
    <w:rsid w:val="002C582F"/>
    <w:rsid w:val="0030315F"/>
    <w:rsid w:val="003230A6"/>
    <w:rsid w:val="003253FD"/>
    <w:rsid w:val="003365D7"/>
    <w:rsid w:val="00367027"/>
    <w:rsid w:val="003727FD"/>
    <w:rsid w:val="00390DF9"/>
    <w:rsid w:val="00402445"/>
    <w:rsid w:val="00414215"/>
    <w:rsid w:val="00453A6D"/>
    <w:rsid w:val="00453BCA"/>
    <w:rsid w:val="0048291D"/>
    <w:rsid w:val="004836C7"/>
    <w:rsid w:val="004E44CB"/>
    <w:rsid w:val="00503296"/>
    <w:rsid w:val="00520D4B"/>
    <w:rsid w:val="00527572"/>
    <w:rsid w:val="00567F38"/>
    <w:rsid w:val="00585B08"/>
    <w:rsid w:val="00595BF7"/>
    <w:rsid w:val="005C059E"/>
    <w:rsid w:val="006C03AC"/>
    <w:rsid w:val="00704AB6"/>
    <w:rsid w:val="007051FF"/>
    <w:rsid w:val="00745D7F"/>
    <w:rsid w:val="00801FC8"/>
    <w:rsid w:val="00804BCC"/>
    <w:rsid w:val="008107F3"/>
    <w:rsid w:val="00810CE8"/>
    <w:rsid w:val="00811BDF"/>
    <w:rsid w:val="00845D86"/>
    <w:rsid w:val="008475FC"/>
    <w:rsid w:val="00886D84"/>
    <w:rsid w:val="008B045C"/>
    <w:rsid w:val="00920277"/>
    <w:rsid w:val="00956EE0"/>
    <w:rsid w:val="00957B97"/>
    <w:rsid w:val="009722A3"/>
    <w:rsid w:val="0098725B"/>
    <w:rsid w:val="009A4798"/>
    <w:rsid w:val="00A41890"/>
    <w:rsid w:val="00A571EA"/>
    <w:rsid w:val="00A72725"/>
    <w:rsid w:val="00A74B3E"/>
    <w:rsid w:val="00A80B2D"/>
    <w:rsid w:val="00B8219A"/>
    <w:rsid w:val="00BA6915"/>
    <w:rsid w:val="00BE2A8C"/>
    <w:rsid w:val="00BE4E27"/>
    <w:rsid w:val="00C2274A"/>
    <w:rsid w:val="00C80158"/>
    <w:rsid w:val="00C84F20"/>
    <w:rsid w:val="00C87EBD"/>
    <w:rsid w:val="00C96800"/>
    <w:rsid w:val="00CC65DC"/>
    <w:rsid w:val="00D12313"/>
    <w:rsid w:val="00D42806"/>
    <w:rsid w:val="00E60ACF"/>
    <w:rsid w:val="00E76D7F"/>
    <w:rsid w:val="00EA35EA"/>
    <w:rsid w:val="00EB499A"/>
    <w:rsid w:val="00F768A3"/>
    <w:rsid w:val="00FC7A15"/>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stlawrencejewry.org.uk?subject=Electoral%20Roll" TargetMode="External"/><Relationship Id="rId13" Type="http://schemas.openxmlformats.org/officeDocument/2006/relationships/hyperlink" Target="mailto:katrina@stlawrencejewry.org.uk" TargetMode="External"/><Relationship Id="rId3" Type="http://schemas.openxmlformats.org/officeDocument/2006/relationships/settings" Target="settings.xml"/><Relationship Id="rId7" Type="http://schemas.openxmlformats.org/officeDocument/2006/relationships/hyperlink" Target="http://www.stlawrencejewry.org.uk/content/pages/documents/1364911155.pdf" TargetMode="External"/><Relationship Id="rId12" Type="http://schemas.openxmlformats.org/officeDocument/2006/relationships/hyperlink" Target="http://www.lawyersmusic.org.uk/index.asp?page_ID=1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ele%20Thorpe%20%3cadele@adelethorpe.co.uk%3e" TargetMode="External"/><Relationship Id="rId11" Type="http://schemas.openxmlformats.org/officeDocument/2006/relationships/hyperlink" Target="http://www.stlawrencejewry.org.uk/music/organ/april-2013-programm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lawrencejewry.org.uk/music/piano/piano-programme-april-2013/" TargetMode="External"/><Relationship Id="rId4" Type="http://schemas.openxmlformats.org/officeDocument/2006/relationships/webSettings" Target="webSettings.xml"/><Relationship Id="rId9" Type="http://schemas.openxmlformats.org/officeDocument/2006/relationships/hyperlink" Target="http://www.stlawrencejewry.org.uk/content/pages/documents/1364908257.pdf" TargetMode="External"/><Relationship Id="rId14" Type="http://schemas.openxmlformats.org/officeDocument/2006/relationships/hyperlink" Target="mailto:arnel@stlawrencejew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3</cp:revision>
  <cp:lastPrinted>2012-10-31T16:20:00Z</cp:lastPrinted>
  <dcterms:created xsi:type="dcterms:W3CDTF">2013-04-02T13:18:00Z</dcterms:created>
  <dcterms:modified xsi:type="dcterms:W3CDTF">2013-04-02T14:01:00Z</dcterms:modified>
</cp:coreProperties>
</file>